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10" w:rsidRDefault="00F11010"/>
    <w:p w:rsidR="00266AE0" w:rsidRPr="00B32EB6" w:rsidRDefault="00266AE0" w:rsidP="00B32EB6">
      <w:pPr>
        <w:jc w:val="center"/>
        <w:rPr>
          <w:b/>
          <w:color w:val="0070C0"/>
          <w:sz w:val="36"/>
          <w:szCs w:val="36"/>
        </w:rPr>
      </w:pPr>
      <w:r w:rsidRPr="00B32EB6">
        <w:rPr>
          <w:b/>
          <w:color w:val="0070C0"/>
          <w:sz w:val="36"/>
          <w:szCs w:val="36"/>
        </w:rPr>
        <w:t xml:space="preserve">Special </w:t>
      </w:r>
      <w:r w:rsidR="00F11010" w:rsidRPr="00B32EB6">
        <w:rPr>
          <w:b/>
          <w:color w:val="0070C0"/>
          <w:sz w:val="36"/>
          <w:szCs w:val="36"/>
        </w:rPr>
        <w:t xml:space="preserve">IEEE Day </w:t>
      </w:r>
      <w:r w:rsidR="00B32EB6">
        <w:rPr>
          <w:b/>
          <w:color w:val="0070C0"/>
          <w:sz w:val="36"/>
          <w:szCs w:val="36"/>
        </w:rPr>
        <w:t xml:space="preserve">2015 </w:t>
      </w:r>
      <w:r w:rsidR="00F11010" w:rsidRPr="00B32EB6">
        <w:rPr>
          <w:b/>
          <w:color w:val="0070C0"/>
          <w:sz w:val="36"/>
          <w:szCs w:val="36"/>
        </w:rPr>
        <w:t>Newsletter</w:t>
      </w:r>
    </w:p>
    <w:p w:rsidR="00266AE0" w:rsidRDefault="00484A9D" w:rsidP="00F11010">
      <w:pPr>
        <w:pStyle w:val="NoSpacing"/>
      </w:pPr>
      <w:hyperlink r:id="rId6" w:history="1">
        <w:r w:rsidR="00F11010" w:rsidRPr="003E0623">
          <w:rPr>
            <w:rStyle w:val="Hyperlink"/>
          </w:rPr>
          <w:t>IEEE Day is 6 October</w:t>
        </w:r>
      </w:hyperlink>
      <w:r w:rsidR="00F11010">
        <w:t xml:space="preserve"> and fast approaching.  There is still time to plan an event and take advantage of the special offers, contests and engagement opportunities.</w:t>
      </w:r>
      <w:r w:rsidR="007B5D28">
        <w:t xml:space="preserve">  </w:t>
      </w:r>
      <w:r w:rsidR="00062F23">
        <w:t xml:space="preserve">Don’t forget to </w:t>
      </w:r>
      <w:r w:rsidR="007B5D28">
        <w:t>check out</w:t>
      </w:r>
      <w:r w:rsidR="0012536F">
        <w:t xml:space="preserve"> and share</w:t>
      </w:r>
      <w:r w:rsidR="007B5D28">
        <w:t xml:space="preserve"> </w:t>
      </w:r>
      <w:r w:rsidR="00062F23">
        <w:t xml:space="preserve">this year’s </w:t>
      </w:r>
      <w:hyperlink r:id="rId7" w:history="1">
        <w:r w:rsidR="007B5D28" w:rsidRPr="007B5D28">
          <w:rPr>
            <w:rStyle w:val="Hyperlink"/>
          </w:rPr>
          <w:t>promotion</w:t>
        </w:r>
        <w:bookmarkStart w:id="0" w:name="_GoBack"/>
        <w:bookmarkEnd w:id="0"/>
        <w:r w:rsidR="007B5D28" w:rsidRPr="007B5D28">
          <w:rPr>
            <w:rStyle w:val="Hyperlink"/>
          </w:rPr>
          <w:t>a</w:t>
        </w:r>
        <w:r w:rsidR="007B5D28" w:rsidRPr="007B5D28">
          <w:rPr>
            <w:rStyle w:val="Hyperlink"/>
          </w:rPr>
          <w:t>l video</w:t>
        </w:r>
      </w:hyperlink>
      <w:r w:rsidR="007B5D28">
        <w:t>.</w:t>
      </w:r>
    </w:p>
    <w:p w:rsidR="00F11010" w:rsidRDefault="00F11010" w:rsidP="00F11010">
      <w:pPr>
        <w:pStyle w:val="NoSpacing"/>
      </w:pPr>
    </w:p>
    <w:p w:rsidR="00F11010" w:rsidRPr="00C6682C" w:rsidRDefault="00F11010" w:rsidP="00F11010">
      <w:pPr>
        <w:pStyle w:val="NoSpacing"/>
        <w:rPr>
          <w:b/>
        </w:rPr>
      </w:pPr>
      <w:r w:rsidRPr="00C6682C">
        <w:rPr>
          <w:b/>
        </w:rPr>
        <w:t>Special Offers</w:t>
      </w:r>
      <w:r w:rsidR="00C16FFE">
        <w:rPr>
          <w:b/>
        </w:rPr>
        <w:t xml:space="preserve"> for Current and New Members</w:t>
      </w:r>
    </w:p>
    <w:p w:rsidR="00266AE0" w:rsidRDefault="00C16FFE" w:rsidP="00C16FFE">
      <w:pPr>
        <w:pStyle w:val="NoSpacing"/>
        <w:numPr>
          <w:ilvl w:val="0"/>
          <w:numId w:val="1"/>
        </w:numPr>
      </w:pPr>
      <w:r>
        <w:t>Current members can earn d</w:t>
      </w:r>
      <w:r w:rsidR="00266AE0">
        <w:t xml:space="preserve">ouble awards </w:t>
      </w:r>
      <w:r>
        <w:t xml:space="preserve">for their </w:t>
      </w:r>
      <w:hyperlink r:id="rId8" w:history="1">
        <w:r w:rsidRPr="007A62A9">
          <w:rPr>
            <w:rStyle w:val="Hyperlink"/>
          </w:rPr>
          <w:t>MGM Referrals</w:t>
        </w:r>
      </w:hyperlink>
      <w:r>
        <w:t xml:space="preserve"> </w:t>
      </w:r>
      <w:r w:rsidR="007A62A9">
        <w:t xml:space="preserve">who join </w:t>
      </w:r>
      <w:r>
        <w:t xml:space="preserve">during the </w:t>
      </w:r>
      <w:r w:rsidR="00266AE0">
        <w:t>month of October</w:t>
      </w:r>
    </w:p>
    <w:p w:rsidR="00266AE0" w:rsidRDefault="00C16FFE" w:rsidP="00C16FFE">
      <w:pPr>
        <w:pStyle w:val="NoSpacing"/>
        <w:numPr>
          <w:ilvl w:val="0"/>
          <w:numId w:val="1"/>
        </w:numPr>
      </w:pPr>
      <w:r>
        <w:t xml:space="preserve">New Higher Grade members receive </w:t>
      </w:r>
      <w:hyperlink r:id="rId9" w:history="1">
        <w:r w:rsidR="00266AE0" w:rsidRPr="003E0623">
          <w:rPr>
            <w:rStyle w:val="Hyperlink"/>
          </w:rPr>
          <w:t>US$30 off</w:t>
        </w:r>
      </w:hyperlink>
      <w:r w:rsidR="00266AE0">
        <w:t xml:space="preserve"> </w:t>
      </w:r>
      <w:r>
        <w:t xml:space="preserve">when they </w:t>
      </w:r>
      <w:r w:rsidR="00266AE0">
        <w:t>join</w:t>
      </w:r>
      <w:r>
        <w:t>.</w:t>
      </w:r>
    </w:p>
    <w:p w:rsidR="00F11010" w:rsidRDefault="00F11010" w:rsidP="00F11010">
      <w:pPr>
        <w:pStyle w:val="NoSpacing"/>
      </w:pPr>
    </w:p>
    <w:p w:rsidR="00F11010" w:rsidRDefault="00C16FFE" w:rsidP="00F11010">
      <w:pPr>
        <w:pStyle w:val="NoSpacing"/>
        <w:rPr>
          <w:b/>
        </w:rPr>
      </w:pPr>
      <w:r>
        <w:rPr>
          <w:b/>
        </w:rPr>
        <w:t xml:space="preserve">IEEE Day </w:t>
      </w:r>
      <w:r w:rsidR="008D13AE">
        <w:rPr>
          <w:b/>
        </w:rPr>
        <w:t xml:space="preserve">Photo &amp; </w:t>
      </w:r>
      <w:r>
        <w:rPr>
          <w:b/>
        </w:rPr>
        <w:t>Video Contest</w:t>
      </w:r>
      <w:r w:rsidR="008D13AE">
        <w:rPr>
          <w:b/>
        </w:rPr>
        <w:t>s</w:t>
      </w:r>
    </w:p>
    <w:p w:rsidR="00C16FFE" w:rsidRPr="00C16FFE" w:rsidRDefault="00C16FFE" w:rsidP="00F11010">
      <w:pPr>
        <w:pStyle w:val="NoSpacing"/>
      </w:pPr>
      <w:r w:rsidRPr="00C16FFE">
        <w:t xml:space="preserve">Members </w:t>
      </w:r>
      <w:r w:rsidR="006B4F09">
        <w:t xml:space="preserve">having an IEEE Day event </w:t>
      </w:r>
      <w:r w:rsidRPr="00C16FFE">
        <w:t xml:space="preserve">can submit up to </w:t>
      </w:r>
    </w:p>
    <w:p w:rsidR="00C6682C" w:rsidRDefault="00484A9D" w:rsidP="00C16FFE">
      <w:pPr>
        <w:pStyle w:val="NoSpacing"/>
        <w:numPr>
          <w:ilvl w:val="0"/>
          <w:numId w:val="2"/>
        </w:numPr>
      </w:pPr>
      <w:hyperlink r:id="rId10" w:history="1">
        <w:r w:rsidR="00C6682C" w:rsidRPr="003E0623">
          <w:rPr>
            <w:rStyle w:val="Hyperlink"/>
          </w:rPr>
          <w:t xml:space="preserve">3 </w:t>
        </w:r>
        <w:r w:rsidR="00266AE0" w:rsidRPr="003E0623">
          <w:rPr>
            <w:rStyle w:val="Hyperlink"/>
          </w:rPr>
          <w:t>Photo</w:t>
        </w:r>
        <w:r w:rsidR="00C6682C" w:rsidRPr="003E0623">
          <w:rPr>
            <w:rStyle w:val="Hyperlink"/>
          </w:rPr>
          <w:t>s</w:t>
        </w:r>
        <w:r w:rsidR="00C16FFE">
          <w:rPr>
            <w:rStyle w:val="Hyperlink"/>
          </w:rPr>
          <w:t xml:space="preserve"> for the Photo contest</w:t>
        </w:r>
        <w:r w:rsidR="00F11010" w:rsidRPr="003E0623">
          <w:rPr>
            <w:rStyle w:val="Hyperlink"/>
          </w:rPr>
          <w:t xml:space="preserve"> </w:t>
        </w:r>
      </w:hyperlink>
    </w:p>
    <w:p w:rsidR="00F11010" w:rsidRDefault="00484A9D" w:rsidP="00C16FFE">
      <w:pPr>
        <w:pStyle w:val="NoSpacing"/>
        <w:numPr>
          <w:ilvl w:val="0"/>
          <w:numId w:val="2"/>
        </w:numPr>
      </w:pPr>
      <w:hyperlink r:id="rId11" w:history="1">
        <w:r w:rsidR="00C16FFE">
          <w:rPr>
            <w:rStyle w:val="Hyperlink"/>
          </w:rPr>
          <w:t>One</w:t>
        </w:r>
        <w:r w:rsidR="00C6682C" w:rsidRPr="003E0623">
          <w:rPr>
            <w:rStyle w:val="Hyperlink"/>
          </w:rPr>
          <w:t xml:space="preserve"> 90 second </w:t>
        </w:r>
        <w:r w:rsidR="00266AE0" w:rsidRPr="003E0623">
          <w:rPr>
            <w:rStyle w:val="Hyperlink"/>
          </w:rPr>
          <w:t>Video</w:t>
        </w:r>
      </w:hyperlink>
      <w:r w:rsidR="00F11010">
        <w:t xml:space="preserve"> </w:t>
      </w:r>
    </w:p>
    <w:p w:rsidR="003E0623" w:rsidRDefault="003E0623" w:rsidP="00F11010">
      <w:pPr>
        <w:pStyle w:val="NoSpacing"/>
      </w:pPr>
      <w:r>
        <w:t xml:space="preserve">Note: </w:t>
      </w:r>
      <w:r w:rsidR="006B4F09">
        <w:t>Having your event pinned to the worldwide map is a requirement; submit your event via the event submission form to have your event displayed on the map.</w:t>
      </w:r>
      <w:r w:rsidR="00C16FFE">
        <w:t xml:space="preserve"> </w:t>
      </w:r>
    </w:p>
    <w:p w:rsidR="002B780D" w:rsidRDefault="002B780D" w:rsidP="00F11010">
      <w:pPr>
        <w:pStyle w:val="NoSpacing"/>
      </w:pPr>
    </w:p>
    <w:p w:rsidR="00F11010" w:rsidRPr="00C6682C" w:rsidRDefault="00F11010" w:rsidP="00F11010">
      <w:pPr>
        <w:pStyle w:val="NoSpacing"/>
        <w:rPr>
          <w:b/>
        </w:rPr>
      </w:pPr>
      <w:r w:rsidRPr="00C6682C">
        <w:rPr>
          <w:b/>
        </w:rPr>
        <w:t>Engagement</w:t>
      </w:r>
      <w:r w:rsidR="00C16FFE">
        <w:rPr>
          <w:b/>
        </w:rPr>
        <w:t xml:space="preserve"> Opportunities</w:t>
      </w:r>
    </w:p>
    <w:p w:rsidR="00C6682C" w:rsidRDefault="00F11010" w:rsidP="00C16FFE">
      <w:pPr>
        <w:pStyle w:val="NoSpacing"/>
        <w:numPr>
          <w:ilvl w:val="0"/>
          <w:numId w:val="3"/>
        </w:numPr>
      </w:pPr>
      <w:r>
        <w:t>Plan an event: no event is too small</w:t>
      </w:r>
      <w:r w:rsidR="00C6682C" w:rsidRPr="00C6682C">
        <w:t xml:space="preserve"> </w:t>
      </w:r>
    </w:p>
    <w:p w:rsidR="00C6682C" w:rsidRDefault="00C6682C" w:rsidP="00C16FFE">
      <w:pPr>
        <w:pStyle w:val="NoSpacing"/>
        <w:numPr>
          <w:ilvl w:val="0"/>
          <w:numId w:val="3"/>
        </w:numPr>
      </w:pPr>
      <w:r>
        <w:t xml:space="preserve">Participate in the </w:t>
      </w:r>
      <w:hyperlink r:id="rId12" w:history="1">
        <w:r w:rsidRPr="00E615E4">
          <w:rPr>
            <w:rStyle w:val="Hyperlink"/>
          </w:rPr>
          <w:t>contest</w:t>
        </w:r>
        <w:r w:rsidR="00C16FFE">
          <w:rPr>
            <w:rStyle w:val="Hyperlink"/>
          </w:rPr>
          <w:t>s</w:t>
        </w:r>
        <w:r w:rsidRPr="00E615E4">
          <w:rPr>
            <w:rStyle w:val="Hyperlink"/>
          </w:rPr>
          <w:t xml:space="preserve"> by voting</w:t>
        </w:r>
      </w:hyperlink>
      <w:r>
        <w:t xml:space="preserve"> for your favorite photos and videos</w:t>
      </w:r>
    </w:p>
    <w:p w:rsidR="00266AE0" w:rsidRDefault="00266AE0" w:rsidP="00C16FFE">
      <w:pPr>
        <w:pStyle w:val="NoSpacing"/>
        <w:numPr>
          <w:ilvl w:val="0"/>
          <w:numId w:val="3"/>
        </w:numPr>
      </w:pPr>
      <w:r>
        <w:t xml:space="preserve">Social Media: </w:t>
      </w:r>
      <w:hyperlink r:id="rId13" w:history="1">
        <w:r w:rsidRPr="003E0623">
          <w:rPr>
            <w:rStyle w:val="Hyperlink"/>
          </w:rPr>
          <w:t>Facebook</w:t>
        </w:r>
      </w:hyperlink>
      <w:r>
        <w:t xml:space="preserve">, </w:t>
      </w:r>
      <w:hyperlink r:id="rId14" w:history="1">
        <w:proofErr w:type="spellStart"/>
        <w:r w:rsidRPr="00B32EB6">
          <w:rPr>
            <w:rStyle w:val="Hyperlink"/>
          </w:rPr>
          <w:t>Instagram</w:t>
        </w:r>
        <w:proofErr w:type="spellEnd"/>
      </w:hyperlink>
      <w:r>
        <w:t xml:space="preserve">, </w:t>
      </w:r>
      <w:hyperlink r:id="rId15" w:history="1">
        <w:r w:rsidRPr="00B32EB6">
          <w:rPr>
            <w:rStyle w:val="Hyperlink"/>
          </w:rPr>
          <w:t>Google+</w:t>
        </w:r>
      </w:hyperlink>
      <w:r>
        <w:t xml:space="preserve">, </w:t>
      </w:r>
      <w:hyperlink r:id="rId16" w:history="1">
        <w:proofErr w:type="spellStart"/>
        <w:r w:rsidRPr="003E0623">
          <w:rPr>
            <w:rStyle w:val="Hyperlink"/>
          </w:rPr>
          <w:t>Collabratec</w:t>
        </w:r>
        <w:proofErr w:type="spellEnd"/>
        <w:r w:rsidRPr="003E0623">
          <w:rPr>
            <w:rStyle w:val="Hyperlink"/>
          </w:rPr>
          <w:t xml:space="preserve"> IEEE Day</w:t>
        </w:r>
      </w:hyperlink>
      <w:r>
        <w:t xml:space="preserve"> community</w:t>
      </w:r>
    </w:p>
    <w:p w:rsidR="00C6682C" w:rsidRDefault="00C6682C" w:rsidP="00C16FFE">
      <w:pPr>
        <w:pStyle w:val="NoSpacing"/>
        <w:numPr>
          <w:ilvl w:val="0"/>
          <w:numId w:val="3"/>
        </w:numPr>
      </w:pPr>
      <w:r>
        <w:t>Become an IEEE Day Ambassadors</w:t>
      </w:r>
    </w:p>
    <w:p w:rsidR="00F11010" w:rsidRDefault="00F11010" w:rsidP="00F11010">
      <w:pPr>
        <w:pStyle w:val="NoSpacing"/>
      </w:pPr>
    </w:p>
    <w:p w:rsidR="00266AE0" w:rsidRDefault="00C6682C" w:rsidP="00F11010">
      <w:pPr>
        <w:pStyle w:val="NoSpacing"/>
      </w:pPr>
      <w:r>
        <w:t xml:space="preserve">Check out the </w:t>
      </w:r>
      <w:hyperlink r:id="rId17" w:history="1">
        <w:r w:rsidRPr="00C6682C">
          <w:rPr>
            <w:rStyle w:val="Hyperlink"/>
          </w:rPr>
          <w:t>IEEE Day</w:t>
        </w:r>
      </w:hyperlink>
      <w:r>
        <w:t xml:space="preserve"> website for </w:t>
      </w:r>
      <w:r w:rsidR="00B8570B">
        <w:t xml:space="preserve">the most current </w:t>
      </w:r>
      <w:r>
        <w:t>information.</w:t>
      </w:r>
    </w:p>
    <w:p w:rsidR="00D828C0" w:rsidRDefault="00D828C0" w:rsidP="00F11010">
      <w:pPr>
        <w:pStyle w:val="NoSpacing"/>
      </w:pPr>
    </w:p>
    <w:p w:rsidR="00D828C0" w:rsidRDefault="00D828C0" w:rsidP="00F11010">
      <w:pPr>
        <w:pStyle w:val="NoSpacing"/>
      </w:pPr>
      <w:r>
        <w:t xml:space="preserve">Questions can be directed to </w:t>
      </w:r>
      <w:hyperlink r:id="rId18" w:history="1">
        <w:r w:rsidRPr="00AD4B82">
          <w:rPr>
            <w:rStyle w:val="Hyperlink"/>
          </w:rPr>
          <w:t xml:space="preserve">Denise </w:t>
        </w:r>
        <w:proofErr w:type="spellStart"/>
        <w:r w:rsidRPr="00AD4B82">
          <w:rPr>
            <w:rStyle w:val="Hyperlink"/>
          </w:rPr>
          <w:t>Maestri</w:t>
        </w:r>
        <w:proofErr w:type="spellEnd"/>
      </w:hyperlink>
      <w:r>
        <w:t>, IEEE Day Staff support.</w:t>
      </w:r>
    </w:p>
    <w:p w:rsidR="00D828C0" w:rsidRDefault="00D828C0" w:rsidP="00F11010">
      <w:pPr>
        <w:pStyle w:val="NoSpacing"/>
      </w:pPr>
    </w:p>
    <w:p w:rsidR="00D828C0" w:rsidRDefault="00D828C0" w:rsidP="00F11010">
      <w:pPr>
        <w:pStyle w:val="NoSpacing"/>
      </w:pPr>
      <w:r>
        <w:t>Regards,</w:t>
      </w:r>
    </w:p>
    <w:p w:rsidR="00D828C0" w:rsidRDefault="00D828C0" w:rsidP="00F11010">
      <w:pPr>
        <w:pStyle w:val="NoSpacing"/>
      </w:pPr>
      <w:r>
        <w:t>IEEE Day 2015 Team</w:t>
      </w:r>
    </w:p>
    <w:p w:rsidR="00266AE0" w:rsidRDefault="00266AE0"/>
    <w:sectPr w:rsidR="0026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46F"/>
    <w:multiLevelType w:val="hybridMultilevel"/>
    <w:tmpl w:val="F5F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51850"/>
    <w:multiLevelType w:val="hybridMultilevel"/>
    <w:tmpl w:val="BD28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65877"/>
    <w:multiLevelType w:val="hybridMultilevel"/>
    <w:tmpl w:val="4ED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E0"/>
    <w:rsid w:val="00046032"/>
    <w:rsid w:val="00062F23"/>
    <w:rsid w:val="0012536F"/>
    <w:rsid w:val="00266AE0"/>
    <w:rsid w:val="002B780D"/>
    <w:rsid w:val="003227C3"/>
    <w:rsid w:val="003E0623"/>
    <w:rsid w:val="003F7012"/>
    <w:rsid w:val="00484A9D"/>
    <w:rsid w:val="004B42DD"/>
    <w:rsid w:val="006B4F09"/>
    <w:rsid w:val="007A62A9"/>
    <w:rsid w:val="007B5D28"/>
    <w:rsid w:val="008816F7"/>
    <w:rsid w:val="008D13AE"/>
    <w:rsid w:val="009E3D28"/>
    <w:rsid w:val="009F0512"/>
    <w:rsid w:val="00AD4B82"/>
    <w:rsid w:val="00B32EB6"/>
    <w:rsid w:val="00B8570B"/>
    <w:rsid w:val="00C16FFE"/>
    <w:rsid w:val="00C62F51"/>
    <w:rsid w:val="00C6682C"/>
    <w:rsid w:val="00D828C0"/>
    <w:rsid w:val="00E24BED"/>
    <w:rsid w:val="00E615E4"/>
    <w:rsid w:val="00F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0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68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0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F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0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68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0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F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wh.ieee.org/forms/md/invite-a-colleague.html" TargetMode="External"/><Relationship Id="rId13" Type="http://schemas.openxmlformats.org/officeDocument/2006/relationships/hyperlink" Target="https://www.facebook.com/IEEEDay" TargetMode="External"/><Relationship Id="rId18" Type="http://schemas.openxmlformats.org/officeDocument/2006/relationships/hyperlink" Target="mailto:d.maestri@iee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MD9tLZxpco" TargetMode="External"/><Relationship Id="rId12" Type="http://schemas.openxmlformats.org/officeDocument/2006/relationships/hyperlink" Target="http://10.144.66.101/ieeeday/" TargetMode="External"/><Relationship Id="rId17" Type="http://schemas.openxmlformats.org/officeDocument/2006/relationships/hyperlink" Target="http://www.ieeeday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eee-collabratec.ieee.org/app/community/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eeeday.org" TargetMode="External"/><Relationship Id="rId11" Type="http://schemas.openxmlformats.org/officeDocument/2006/relationships/hyperlink" Target="http://www.ieeeday.org/2015-ieee-day-video-contest-official-ru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google.com/+IeeedayOrg" TargetMode="External"/><Relationship Id="rId10" Type="http://schemas.openxmlformats.org/officeDocument/2006/relationships/hyperlink" Target="http://www.ieeeday.org/ieee-day-2015-photo-contest-official-rul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eeeday.org/get-involved/flyer/" TargetMode="External"/><Relationship Id="rId14" Type="http://schemas.openxmlformats.org/officeDocument/2006/relationships/hyperlink" Target="https://instagram.com/ieee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Maestri, Denise</dc:creator>
  <cp:lastModifiedBy>Maestri, Denise</cp:lastModifiedBy>
  <cp:revision>12</cp:revision>
  <dcterms:created xsi:type="dcterms:W3CDTF">2015-09-11T18:55:00Z</dcterms:created>
  <dcterms:modified xsi:type="dcterms:W3CDTF">2015-09-14T14:34:00Z</dcterms:modified>
</cp:coreProperties>
</file>